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C" w:rsidRDefault="000F63CC" w:rsidP="000F63CC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F63CC" w:rsidRDefault="000F63CC" w:rsidP="000F63CC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детский сад «Теремок»</w:t>
      </w:r>
    </w:p>
    <w:p w:rsidR="000F63CC" w:rsidRDefault="000F63CC" w:rsidP="000F63CC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Рязанский муниципальный район Рязанской области</w:t>
      </w:r>
    </w:p>
    <w:p w:rsidR="000F63CC" w:rsidRDefault="000F63CC" w:rsidP="000F63CC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3CC" w:rsidRDefault="000F63CC" w:rsidP="000F63CC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3CC" w:rsidRDefault="000F63CC" w:rsidP="000F63CC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63CC" w:rsidRDefault="000F63CC" w:rsidP="000F63CC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63CC" w:rsidRDefault="000F63CC" w:rsidP="000F63CC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63CC" w:rsidRDefault="000F63CC" w:rsidP="000F63CC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F63CC" w:rsidRDefault="000F63CC" w:rsidP="000F63CC">
      <w:pPr>
        <w:jc w:val="center"/>
        <w:rPr>
          <w:rStyle w:val="a3"/>
          <w:rFonts w:ascii="Times New Roman" w:hAnsi="Times New Roman"/>
          <w:sz w:val="48"/>
          <w:szCs w:val="44"/>
        </w:rPr>
      </w:pPr>
      <w:r w:rsidRPr="00784E6E">
        <w:rPr>
          <w:rStyle w:val="a3"/>
          <w:rFonts w:ascii="Times New Roman" w:hAnsi="Times New Roman"/>
          <w:sz w:val="48"/>
          <w:szCs w:val="44"/>
        </w:rPr>
        <w:t xml:space="preserve">Доклад по теме: </w:t>
      </w:r>
    </w:p>
    <w:p w:rsidR="000F63CC" w:rsidRPr="000F63CC" w:rsidRDefault="000F63CC" w:rsidP="000F63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 xml:space="preserve">Использование </w:t>
      </w:r>
      <w:proofErr w:type="spellStart"/>
      <w:r w:rsidRPr="000F63CC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>биоэнергопластики</w:t>
      </w:r>
      <w:proofErr w:type="spellEnd"/>
      <w:r w:rsidRPr="000F63CC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 xml:space="preserve"> в коррекционной работе логопеда с дошкольниками</w:t>
      </w:r>
    </w:p>
    <w:p w:rsidR="000F63CC" w:rsidRDefault="000F63CC" w:rsidP="000F63CC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63CC" w:rsidRDefault="000F63CC" w:rsidP="000F63CC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F63CC" w:rsidRDefault="000F63CC" w:rsidP="000F63CC">
      <w:pPr>
        <w:rPr>
          <w:rFonts w:ascii="Times New Roman" w:hAnsi="Times New Roman" w:cs="Times New Roman"/>
          <w:b/>
          <w:sz w:val="36"/>
          <w:szCs w:val="36"/>
        </w:rPr>
      </w:pPr>
    </w:p>
    <w:p w:rsidR="000F63CC" w:rsidRDefault="000F63CC" w:rsidP="000F63C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3CC" w:rsidRDefault="000F63CC" w:rsidP="000F63CC">
      <w:pPr>
        <w:rPr>
          <w:rFonts w:ascii="Times New Roman" w:hAnsi="Times New Roman" w:cs="Times New Roman"/>
          <w:b/>
          <w:sz w:val="28"/>
          <w:szCs w:val="28"/>
        </w:rPr>
      </w:pPr>
    </w:p>
    <w:p w:rsidR="000F63CC" w:rsidRDefault="000F63CC" w:rsidP="000F63C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3CC" w:rsidRPr="003A6E92" w:rsidRDefault="000F63CC" w:rsidP="000F63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0F63CC" w:rsidRDefault="000F63CC" w:rsidP="000F63CC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1 кв. категории </w:t>
      </w:r>
    </w:p>
    <w:p w:rsidR="000F63CC" w:rsidRPr="003A6E92" w:rsidRDefault="000F63CC" w:rsidP="000F63CC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Чауш-Оглы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0F63CC" w:rsidRDefault="000F63CC" w:rsidP="000F6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3CC" w:rsidRPr="000F63CC" w:rsidRDefault="000F63CC" w:rsidP="000F6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B168A9" w:rsidRPr="000F63CC" w:rsidRDefault="00B168A9" w:rsidP="000F63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Использование </w:t>
      </w:r>
      <w:proofErr w:type="spellStart"/>
      <w:r w:rsidRPr="000F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биоэнергопластики</w:t>
      </w:r>
      <w:proofErr w:type="spellEnd"/>
      <w:r w:rsidRPr="000F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коррекционной работе логопеда с дошкольниками</w:t>
      </w:r>
    </w:p>
    <w:p w:rsidR="00B168A9" w:rsidRPr="000F63CC" w:rsidRDefault="00B168A9" w:rsidP="000F63C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содержит теоретический и практический материал по использованию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материал будет полезен учителям-логопедам, воспитателям в работе с детьми с нарушениями речи.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</w:t>
      </w:r>
      <w:proofErr w:type="gram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артикуляционного</w:t>
      </w:r>
      <w:proofErr w:type="gram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мышцы артикуляционного аппарата;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силу, подвижность и точность движений органов, участвующих в речевом процесс</w:t>
      </w:r>
      <w:proofErr w:type="gram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координацию движений, мелкую моторику пальцев рук; 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произвольное внимание, межполушарную взаимосвязь.</w:t>
      </w:r>
    </w:p>
    <w:p w:rsidR="00B168A9" w:rsidRPr="000F63CC" w:rsidRDefault="00B168A9" w:rsidP="000F63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68A9" w:rsidRPr="000F63CC" w:rsidRDefault="00B168A9" w:rsidP="000F63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сформированная устная речь является важным условием для начала успешного обучения ребёнка в школе. Наиболее распространенным для будущих первоклассников является неправильное произношение звуков в речи. Логопедическая коррекционная работа с детьми с речевой патологией осуществляется в несколько этапов. На первом этапе по формированию правильного звукопроизношения используется артикуляционная гимнастика. Она способствует развитию и укреплению мышц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анализатора, а это помогает длительному удерживанию артикуляционных поз и правильному звукопроизношению. </w:t>
      </w:r>
    </w:p>
    <w:p w:rsidR="00B168A9" w:rsidRPr="000F63CC" w:rsidRDefault="00B168A9" w:rsidP="000F63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Ученые, которые изучали деятельность детского мозга и психику ребёнка, отмечали большое стимулирующее значение функции руки. Невропатолог и психиатр В. М. Бехтерев писал, что движения руки тесно связаны с речью и способствуют ее развитию. В.М. Бехтерев в своих работах доказал, что простые движения рук помогают снять умственную усталость, улучшают произношение многих звуков, развивают речь ребенка. В книге «Мозг и его деятельность» В.М. Бехтерев отмечал, что люди, которые много пишут, должны и хорошо говорить. Он считал, что развитие моторного и речевого центров находятся в прямой зависимости друг от друга.</w:t>
      </w:r>
    </w:p>
    <w:p w:rsidR="00B168A9" w:rsidRPr="000F63CC" w:rsidRDefault="00B168A9" w:rsidP="000F63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психолог Д.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Селли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значение придавал «созидательной работе рук» для развития мышления и речи детей. Доктор медицинских наук, профессор М. М. Кольцова отмечала, что формирование речевых областей коры головного мозга совершается под влиянием кинестетических импульсов от рук, а точнее, от их пальцев, (способность головного мозга постоянно осознавать положение и движение мышц пальцев рук). Эту закономерность необходимо использовать в работе не только при 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своевременном развитии речи у детей, но и в случае задержки развития моторной стороны речи.</w:t>
      </w:r>
    </w:p>
    <w:p w:rsidR="00B168A9" w:rsidRPr="000F63CC" w:rsidRDefault="00B168A9" w:rsidP="000F63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Е.М.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Т.Б. Филичева, Н.С. Жукова изучали деятельность детского мозга при общем недоразвитии речи и установили, что уровень развития речи детей находится в прямой зависимости от степени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рук. Т.Б. Филичева, Г.В. Чиркина при обследовании детей с общим недоразвитием речи отмечали, что мелкая моторика рук взаимодействует с такими высшими свойствами сознания, как мышление, внимание, оптико-пространственное восприятие (координация), наблюдательность, воображение, зрительная и двигательная память.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головном мозге человека центры, которые отвечают за речь и движения пальцев рук, расположены очень близко. Если стимулировать тонкую моторику и активизировать тем самым соответствующие отделы мозга, то активизируются и соседние зоны, которые отвечают за речь. Взаимосвязь моторной и речевой зон проявляется, например, когда человек, который затрудняется в выборе подходящего слова, помогает себе жестами, и наоборот: ребенок, который сосредоточенно рисует или </w:t>
      </w:r>
      <w:proofErr w:type="gram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непроизвольно высовывает</w:t>
      </w:r>
      <w:proofErr w:type="gram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</w:t>
      </w:r>
    </w:p>
    <w:p w:rsidR="00B168A9" w:rsidRPr="000F63CC" w:rsidRDefault="00B168A9" w:rsidP="000F63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 Лазаренко О.И. отмечали, что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 Для этого в своей работе учителя–логопеды эффективно используют артикуляционную гимнастику, которая включает совокупность специфических упражнений, направленных на совершенствование основных движений органов артикуляции.</w:t>
      </w:r>
    </w:p>
    <w:p w:rsidR="00B168A9" w:rsidRPr="000F63CC" w:rsidRDefault="00476974" w:rsidP="000F63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Биоэнергопластика</w:t>
      </w:r>
      <w:proofErr w:type="spellEnd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три базовых понятия: </w:t>
      </w:r>
      <w:proofErr w:type="spellStart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 как биологический объект: энергия — сила, необходимая для выполнения определенных действий; пластика — плавные движения тела, рук, которые характеризуется непрерывностью, энергетической наполненностью, эмоциональной выразительностью.</w:t>
      </w:r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</w:t>
      </w:r>
      <w:proofErr w:type="spellStart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биоэнергопластика</w:t>
      </w:r>
      <w:proofErr w:type="spellEnd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соединение движений органов артикуляционного аппарата с движениями кисти руки.</w:t>
      </w:r>
    </w:p>
    <w:p w:rsidR="00B168A9" w:rsidRPr="000F63CC" w:rsidRDefault="00B168A9" w:rsidP="000F63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Биоэнергопластика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 и развивает внимание, мышление, чувство ритма, мелкую моторику, ориентировку в пространстве, способствует коррекции звукопроизношения, фонематических процессов. 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Синхронизация работы над речевой и мелкой моторикой значительно сокращает время занятий, усиливает их результативность. Она позволяет быстро убрать зрительную опору – зеркало и перейти к выполнению упражнений по ощущениям. Это особенно важно, потому что в реальной жизни дети не видят свою артикуляцию. Поза пальцев рук в данной гимнастике указывает на положение языка при выполнении артикуляционных упражнений, а счёт помогает удерживать нужный темп.</w:t>
      </w:r>
    </w:p>
    <w:p w:rsidR="00476974" w:rsidRPr="000F63CC" w:rsidRDefault="00B168A9" w:rsidP="000F63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и в системах развития интеллекта методами </w:t>
      </w:r>
      <w:proofErr w:type="spellStart"/>
      <w:r w:rsidRPr="000F6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кинезиологии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науки о развитии умственных способностей и физического здоровья человека через определенные физические упражнения. Это еще один важный аргумент в пользу использования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биоэнергоплатики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под влиянием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тренировок отмечены положительные структурные изменения в организме: синхронизируется работа полушарий головного мозга, улучшаются внимание, память, мышление, речь. Сила, равновесие, подвижность и пластичность нервных процессов осуществляются на более высоком уровне. При этом совершенствуется регулирующая и координирующая роль нервной системы.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Работа с использованием метода </w:t>
      </w:r>
      <w:proofErr w:type="spellStart"/>
      <w:r w:rsidRPr="000F6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биоэнергопластики</w:t>
      </w:r>
      <w:proofErr w:type="spellEnd"/>
      <w:r w:rsidRPr="000F6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при выполнении артикуляционной гимнастики проводится в </w:t>
      </w:r>
      <w:r w:rsidRPr="000F63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несколько этапов</w:t>
      </w:r>
      <w:r w:rsidRPr="000F6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 подготовительном этапе проводится обследование строения и подвижности органов артикуляционного аппарата детей: губ, челюсти, языка.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 следующем этапе дети знакомятся с органами артикуляционного аппарата и выполняют упражнения для губ, языка и челюсти традиционными артикуляционными упражнениями.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На основном этапе дети выполняют артикуляционную гимнастику с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зеркалом. Ребенок повторяет за педагогом упражнение, используя свою ведущую руку. Педагог следит за тем, чтобы кисть ребенка не напрягалась, движения были плавными и раскрепощенными.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Далее дети выполняют артикуляционную гимнастику с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зеркалом, используя другую руку.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Затем дети выполняют артикуляционную гимнастику с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зеркалом, сопровождая движениями обеих рук.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На заключительном этапе артикуляционную гимнастику с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с синхронными движениями рук, используя различные артикуляционные сказки, стихотворения без зрительной опоры.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6974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постоянно следит за ритмичным выполнением упражнений. 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выполнении артикуляционной гимнастики с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соблюдается синхронность и точность действий органов артикуляционного аппарата и кистей рук. Рука находиться на уровне солнечного сплетения параллельно полу.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двумя руками дает четкий образец движения. Упражнения выполняются детьми в достаточно быстром темпе, с положительными эмоциями.</w:t>
      </w:r>
    </w:p>
    <w:p w:rsidR="00B168A9" w:rsidRPr="000F63CC" w:rsidRDefault="00B168A9" w:rsidP="000F63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Артикуляционные упражнения с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в специальной картотеке, где указаны движения языка и специальные движения кистей и пальцев рук.</w:t>
      </w:r>
    </w:p>
    <w:p w:rsidR="00476974" w:rsidRPr="000F63CC" w:rsidRDefault="00B168A9" w:rsidP="000F63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может самостоятельно подобрать движение руки под любое артикуляционное упражнение. Важно не то, что именно будет делать реб</w:t>
      </w:r>
      <w:r w:rsidR="00476974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енок, а то, как он это </w:t>
      </w:r>
      <w:proofErr w:type="spellStart"/>
      <w:proofErr w:type="gramStart"/>
      <w:r w:rsidR="00476974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476974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proofErr w:type="spellEnd"/>
      <w:r w:rsidR="00476974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каждого ребенка необходимо привлечь к выполнению артикуляционных движений одновременно с работой кисти, движения должны быть ритмичными и четкими.</w:t>
      </w:r>
    </w:p>
    <w:p w:rsidR="00B038D1" w:rsidRPr="000F63CC" w:rsidRDefault="00B168A9" w:rsidP="000F63C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по </w:t>
      </w:r>
      <w:proofErr w:type="spellStart"/>
      <w:r w:rsidRPr="000F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биоэнергопластике</w:t>
      </w:r>
      <w:proofErr w:type="spellEnd"/>
    </w:p>
    <w:p w:rsidR="00476974" w:rsidRPr="000F63CC" w:rsidRDefault="00B168A9" w:rsidP="000F63CC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«Накажем непослушный язычок»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Положить широкий язык на нижнюю губу, пошлёпать его губами и произносить:          «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одном выдохе несколько раз. Руку положить на стол ладонью вниз. Во время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пошлёпывания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губами опускать и поднимать кисть руки с сомкнутыми прямыми пальцами.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«Заборчик»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Улыбнуться, показать сомкнутые зубы. Удерживать это положение под счет от 1 до 5. Ладонь в вертикальном положении повернуть к себе, пальцы сомкнуть.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«Блинчик»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 открыт, губы в улыбке. Широкий расслабленный язык лежит на нижней губе. Ладонь в горизонтальном положении, пальцы сомкнуть.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«Слоненок»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Вытянуть губы трубочкой и удерживать позу 5-7 сек. Пальцы соединить вместе трубочкой.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«Часики»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Рот приоткрыть, губы в улыбке.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Кон¬чик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узкого языка двигать влево-вправо, касаясь углов рта. Ладонь в горизонтальном положении, пальцы сомкнуть. Кисть руки сгибать одновременно с языком в одну сторону.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«Чашечка»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 приоткрыть, губы в улыбке. Язык сделать широким. Кончик языка поднять за верхними зубами, боковые края прижать к верхним зубам. Показать ладонь в форме чашечки, пальцы прижать.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«Вкусное варенье»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Приоткрыть рот и широким передним краем языка облизать верхнюю губу, делая движения сверху вниз. Нижняя челюсть остаётся неподвижной. Двигать ладо</w:t>
      </w:r>
      <w:r w:rsid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в форме чашечки сверху-вниз.</w:t>
      </w:r>
    </w:p>
    <w:p w:rsidR="00B168A9" w:rsidRPr="000F63CC" w:rsidRDefault="00B168A9" w:rsidP="000F63C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«Качели»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 открыть. Кончик языка поднимать к верхним зубам и опускать к нижним зубам. Ладонь с сомкнутыми пальцами в вертикальном положении двигается вниз-вверх.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«Кошка сердится»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 открыть. Кончик языка упереть в нижние зубы, спинку языка поднять вверх. Пальцы сомкнуть, ладонь согнуть горкой.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«Гармошка»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Присосать язык к небу. Не отрывая языка от неба сильно оттягивать вниз нижнюю челюсть. Рука лежит на столе ладонью вниз. Во время опускания и поднимания нижней челюсти опускается и поднимается кисть руки с сомкнутыми прямыми пальцами.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«Маляр»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Улыбнуться, открыть рот, "погладить" кончиком языка твёрдое нёбо, совершая движения вперед и назад. Ладонь расположить вертикально, пальцы вверх сомкнуть. Двигать ладонь вперёд-назад.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«Грибок»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Улыбнуться. Прижать широкий край языка всей плоскостью к нёбу, открыть рот. Одну руку поставит на столе, ладонь сжать в кулак, вторую - </w:t>
      </w:r>
      <w:r w:rsidR="00476974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«положить» на кулак («шляпка»).</w:t>
      </w:r>
    </w:p>
    <w:p w:rsidR="00476974" w:rsidRPr="000F63CC" w:rsidRDefault="00B168A9" w:rsidP="000F63CC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«Лошадка»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Присосать язык к нёбу, щелкнуть языком. Ладонь с сомкнутыми согнутыми пальцами положить на стол. Пальцами синхронно с языком стучать по столу.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«Дятел»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Стучать кончиком языка за верхними зубами и произносить: «д — д — д». Пальцы одной руки сомкнуть и немного сжать,</w:t>
      </w:r>
      <w:r w:rsidR="00476974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стучать по ладони другой руки.</w:t>
      </w:r>
    </w:p>
    <w:p w:rsidR="00476974" w:rsidRPr="000F63CC" w:rsidRDefault="00B168A9" w:rsidP="000F63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интерес у детей к выполнению упражнений, а это значительно увеличивает эффективность гимнастики, способствует развитию артикуляционной, мелкой моторики, совершенствованию координации движений. Сильная мотивация, применение игрового метода на занятиях развивают и укрепляют мышцы артикуляционного аппарата, а это значительно облегчает постановку и автоматизацию звуков в речи. </w:t>
      </w:r>
    </w:p>
    <w:p w:rsidR="00476974" w:rsidRPr="000F63CC" w:rsidRDefault="00B168A9" w:rsidP="000F63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Биоэнергопластика</w:t>
      </w:r>
      <w:proofErr w:type="spellEnd"/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являться неотъемлемой частью коррекционной логопедической работы, как для развития артикуляционного аппарата, речевого дыхания и комплекса: речь и движение, так и для эмоционально-психического равновесия и совершенства.</w:t>
      </w:r>
      <w:r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476974" w:rsidRPr="000F63CC" w:rsidRDefault="00476974" w:rsidP="000F63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540" w:rsidRPr="000F63CC" w:rsidRDefault="00476974" w:rsidP="000F63CC">
      <w:pPr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0F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B168A9" w:rsidRPr="000F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  <w:r w:rsidR="00B168A9" w:rsidRPr="000F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Бушлякова</w:t>
      </w:r>
      <w:proofErr w:type="spellEnd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Г. Артикуляционная гимнастика с </w:t>
      </w:r>
      <w:proofErr w:type="spellStart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Детство-Пресс, 2011.</w:t>
      </w:r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Свиридова Н. И. Использование </w:t>
      </w:r>
      <w:proofErr w:type="spellStart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коррекции звукопроизношения у детей дошкольного возраста // Педагогика: традиции и инновации: материалы VII </w:t>
      </w:r>
      <w:proofErr w:type="spellStart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B168A9" w:rsidRPr="000F63CC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Челябинск, январь 2016 г.). — Челябинск: Два комсомольца, 2016. — С. 92-94.</w:t>
      </w:r>
    </w:p>
    <w:sectPr w:rsidR="00321540" w:rsidRPr="000F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A5"/>
    <w:rsid w:val="000F63CC"/>
    <w:rsid w:val="00321540"/>
    <w:rsid w:val="00476974"/>
    <w:rsid w:val="007E3CA5"/>
    <w:rsid w:val="00B038D1"/>
    <w:rsid w:val="00B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3C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3C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Наталья</cp:lastModifiedBy>
  <cp:revision>4</cp:revision>
  <dcterms:created xsi:type="dcterms:W3CDTF">2020-02-16T15:36:00Z</dcterms:created>
  <dcterms:modified xsi:type="dcterms:W3CDTF">2023-03-07T05:25:00Z</dcterms:modified>
</cp:coreProperties>
</file>