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F" w:rsidRDefault="0060151F" w:rsidP="0060151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0151F" w:rsidRDefault="0060151F" w:rsidP="0060151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60151F" w:rsidRDefault="0060151F" w:rsidP="0060151F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60151F" w:rsidRDefault="0060151F" w:rsidP="0060151F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51F" w:rsidRDefault="0060151F" w:rsidP="0060151F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51F" w:rsidRDefault="0060151F" w:rsidP="0060151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151F" w:rsidRDefault="0060151F" w:rsidP="0060151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151F" w:rsidRDefault="0060151F" w:rsidP="0060151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151F" w:rsidRDefault="0060151F" w:rsidP="0060151F">
      <w:pPr>
        <w:spacing w:line="360" w:lineRule="auto"/>
        <w:jc w:val="center"/>
        <w:rPr>
          <w:rStyle w:val="a4"/>
          <w:sz w:val="28"/>
          <w:szCs w:val="28"/>
        </w:rPr>
      </w:pPr>
    </w:p>
    <w:p w:rsidR="0060151F" w:rsidRDefault="0060151F" w:rsidP="0060151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на тему: </w:t>
      </w:r>
    </w:p>
    <w:p w:rsidR="0060151F" w:rsidRPr="0060151F" w:rsidRDefault="0060151F" w:rsidP="006015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60151F">
        <w:rPr>
          <w:rFonts w:ascii="Times New Roman" w:hAnsi="Times New Roman" w:cs="Times New Roman"/>
          <w:b/>
          <w:i/>
          <w:sz w:val="40"/>
          <w:szCs w:val="28"/>
        </w:rPr>
        <w:t>«Автоматизация звуков в домашних условиях»</w:t>
      </w:r>
    </w:p>
    <w:p w:rsidR="0060151F" w:rsidRDefault="0060151F" w:rsidP="0060151F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151F" w:rsidRDefault="0060151F" w:rsidP="0060151F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51F" w:rsidRDefault="0060151F" w:rsidP="006015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0151F" w:rsidRDefault="0060151F" w:rsidP="0060151F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60151F" w:rsidRDefault="0060151F" w:rsidP="0060151F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60151F" w:rsidRDefault="006B0DFE" w:rsidP="006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 w:rsidR="0060151F">
        <w:rPr>
          <w:rFonts w:ascii="Times New Roman" w:hAnsi="Times New Roman" w:cs="Times New Roman"/>
          <w:b/>
          <w:sz w:val="28"/>
          <w:szCs w:val="28"/>
        </w:rPr>
        <w:t>г.</w:t>
      </w:r>
    </w:p>
    <w:p w:rsidR="00B44428" w:rsidRDefault="0060151F" w:rsidP="00B44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44428">
        <w:rPr>
          <w:rFonts w:ascii="Times New Roman" w:hAnsi="Times New Roman" w:cs="Times New Roman"/>
          <w:b/>
          <w:sz w:val="28"/>
          <w:szCs w:val="28"/>
        </w:rPr>
        <w:t>«Автоматизация звуков в домашних условиях»</w:t>
      </w:r>
    </w:p>
    <w:p w:rsidR="00B44428" w:rsidRDefault="00B44428" w:rsidP="00B44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принципами и приемами автоматизации поставленных звуков в домашних условиях.</w:t>
      </w:r>
    </w:p>
    <w:p w:rsidR="00B44428" w:rsidRDefault="00B44428" w:rsidP="00B4442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428" w:rsidRDefault="00B44428" w:rsidP="00B4442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B44428" w:rsidRDefault="00B44428" w:rsidP="00B4442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44428" w:rsidRDefault="00B44428" w:rsidP="00B44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B44428" w:rsidRPr="00907467" w:rsidRDefault="00B44428" w:rsidP="00B44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Посещая регулярно занятия логопеда, звукопроизношение дошкольника может приобрести характер «кабинетной речи», когда в кабинете логопеда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:rsidR="00B44428" w:rsidRDefault="00B44428" w:rsidP="00B44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Автоматизировать звук – 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учитель-логопед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звука осуществляется по принципу от легкого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трудному, от простого к сложному и проводится в строгой последовательности:</w:t>
      </w:r>
    </w:p>
    <w:p w:rsidR="00B44428" w:rsidRDefault="00B44428" w:rsidP="00B4442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44428" w:rsidRDefault="00B44428" w:rsidP="00B4442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44428" w:rsidRDefault="00B44428" w:rsidP="00B4442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44428" w:rsidRDefault="00B44428" w:rsidP="00B4442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44428" w:rsidRDefault="00B44428" w:rsidP="00B4442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44428" w:rsidRDefault="00B44428" w:rsidP="00B44428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44428" w:rsidRDefault="00B44428" w:rsidP="00B444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67">
        <w:rPr>
          <w:rFonts w:ascii="Times New Roman" w:hAnsi="Times New Roman" w:cs="Times New Roman"/>
          <w:sz w:val="28"/>
          <w:szCs w:val="28"/>
        </w:rPr>
        <w:t xml:space="preserve">К новому материалу можно переходить только в том </w:t>
      </w:r>
      <w:proofErr w:type="gramStart"/>
      <w:r w:rsidRPr="0090746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07467">
        <w:rPr>
          <w:rFonts w:ascii="Times New Roman" w:hAnsi="Times New Roman" w:cs="Times New Roman"/>
          <w:sz w:val="28"/>
          <w:szCs w:val="28"/>
        </w:rPr>
        <w:t>, если усвоен предыдущий.</w:t>
      </w:r>
    </w:p>
    <w:p w:rsidR="0060151F" w:rsidRDefault="0060151F" w:rsidP="00B444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28" w:rsidRDefault="00B44428" w:rsidP="00B44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Этапы и приёмы автоматизации поставленных звуков в речи.</w:t>
      </w:r>
    </w:p>
    <w:p w:rsidR="00B44428" w:rsidRDefault="00B44428" w:rsidP="00B444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продолжается в обратных и закрытых слогах. Позже отрабатывается произношение звука в слогах со стечением согласных.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[С] в слогах мы соединяем закрепляемый согласный с гласными [а], [ы], [о], [у] сначала в прямых слогах: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су, затем в обратные: 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звуков в словах.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(придумывание слов с данным звуком).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вводить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подберите 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 и утрированно).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Автоматизация звука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28" w:rsidRDefault="00B44428" w:rsidP="00B44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несколько интересных игр, которые можно применять, начиная с этапа автоматизации звука в слове.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Например, рысь-корова-ворона-жираф-ракета.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данной серии последовательно можно убрать «ракету» - неживая, затем «ворону» - птица, потом «корову» - домашнее животное.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очереди, не забывайте иногда ошибаться и давать ребенку возможность заметить Вашу ошибку и исправить ее.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28" w:rsidRDefault="00B44428" w:rsidP="00B4442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28" w:rsidRDefault="00B44428" w:rsidP="00B4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44428" w:rsidRDefault="00B44428" w:rsidP="00B4442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2015 – 141 с.</w:t>
      </w:r>
    </w:p>
    <w:p w:rsidR="00B44428" w:rsidRDefault="00B44428" w:rsidP="00B4442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B44428" w:rsidRDefault="00B44428" w:rsidP="00B4442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 2016. – 216 с.</w:t>
      </w:r>
    </w:p>
    <w:p w:rsidR="00B44428" w:rsidRDefault="00B44428" w:rsidP="00B4442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B44428" w:rsidRDefault="00B44428" w:rsidP="00B4442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 – 109 с.</w:t>
      </w:r>
    </w:p>
    <w:p w:rsidR="00737EAD" w:rsidRDefault="00737EAD"/>
    <w:sectPr w:rsidR="007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B4"/>
    <w:rsid w:val="0060151F"/>
    <w:rsid w:val="006B0DFE"/>
    <w:rsid w:val="00737EAD"/>
    <w:rsid w:val="00801AB4"/>
    <w:rsid w:val="00B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28"/>
    <w:pPr>
      <w:ind w:left="720"/>
      <w:contextualSpacing/>
    </w:pPr>
  </w:style>
  <w:style w:type="character" w:styleId="a4">
    <w:name w:val="Strong"/>
    <w:basedOn w:val="a0"/>
    <w:uiPriority w:val="22"/>
    <w:qFormat/>
    <w:rsid w:val="00601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28"/>
    <w:pPr>
      <w:ind w:left="720"/>
      <w:contextualSpacing/>
    </w:pPr>
  </w:style>
  <w:style w:type="character" w:styleId="a4">
    <w:name w:val="Strong"/>
    <w:basedOn w:val="a0"/>
    <w:uiPriority w:val="22"/>
    <w:qFormat/>
    <w:rsid w:val="0060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7945</Characters>
  <Application>Microsoft Office Word</Application>
  <DocSecurity>0</DocSecurity>
  <Lines>66</Lines>
  <Paragraphs>18</Paragraphs>
  <ScaleCrop>false</ScaleCrop>
  <Company>д.с. Теремок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2023-03-07T05:43:00Z</dcterms:created>
  <dcterms:modified xsi:type="dcterms:W3CDTF">2023-03-07T06:04:00Z</dcterms:modified>
</cp:coreProperties>
</file>